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ascii="方正小标宋简体" w:eastAsia="方正小标宋简体"/>
          <w:b w:val="0"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/>
          <w:b w:val="0"/>
          <w:color w:val="000000"/>
          <w:sz w:val="36"/>
          <w:szCs w:val="36"/>
        </w:rPr>
        <w:t>德州学院学生奖学金评定管理条例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before="120" w:beforeLines="50" w:beforeAutospacing="0" w:after="0" w:afterAutospacing="0" w:line="460" w:lineRule="exact"/>
        <w:jc w:val="right"/>
        <w:rPr>
          <w:rFonts w:hint="eastAsia" w:ascii="楷体_GB2312" w:hAnsi="仿宋_GB2312" w:eastAsia="楷体_GB2312" w:cs="仿宋_GB2312"/>
          <w:b/>
          <w:color w:val="000000"/>
          <w:kern w:val="2"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color w:val="000000"/>
          <w:kern w:val="2"/>
          <w:sz w:val="30"/>
          <w:szCs w:val="30"/>
        </w:rPr>
        <w:t>德院政字[2020]78号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jc w:val="center"/>
        <w:rPr>
          <w:rFonts w:hint="eastAsia" w:ascii="黑体" w:hAnsi="黑体" w:eastAsia="黑体" w:cs="黑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before="120" w:beforeLines="50" w:after="120" w:afterLines="50" w:line="460" w:lineRule="exact"/>
        <w:jc w:val="center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第一章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 xml:space="preserve">  总  则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51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 xml:space="preserve">第一条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为全面贯彻党的教育方针，落实立德树人根本任务，激励广大学生刻苦学习，奋发向上，促进大学生德智体美劳全面发展，根据国家有关文件规定，结合我校实际，特设立本条例。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51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 xml:space="preserve">第二条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德州学院学生奖学金用于奖励品学兼优、学有专长的学生。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51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第三条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 评选范围：具有我校正式学籍且入学时间满一年的普通全日制学生。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before="120" w:beforeLines="50" w:after="120" w:afterLines="50" w:line="460" w:lineRule="exact"/>
        <w:jc w:val="center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第二章  奖学金的类型、金额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51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 xml:space="preserve">第四条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德州学院奖学金包括综合奖学金、专项奖和单项奖。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26" w:firstLineChars="188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综合奖：一等奖1000元/人，占本学院人数3%；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26" w:firstLineChars="188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        二等奖500元/人，占本学院人数5%；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26" w:firstLineChars="188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        三等奖300元/人，占本学院人数8%。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26" w:firstLineChars="188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专项奖：校友或其他单位及个人出资设立的奖学金。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26" w:firstLineChars="188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单项奖：学校及有关单位组织学生开展的各种竞赛活动的奖励（奖品）。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before="120" w:beforeLines="50" w:after="120" w:afterLines="50" w:line="460" w:lineRule="exact"/>
        <w:jc w:val="center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第三章  评奖资格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51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 xml:space="preserve">第五条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评选条件：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48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（一）热爱社会主义祖国,拥护中国共产党的领导;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48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（二）自觉遵守国家法律法规,遵守校规校纪;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48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（三）品行端正,诚实守信;尊敬师长,团结同学,关心集体;热爱劳动,勤俭节约;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48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（四）学习认真刻苦,端正的学习态度,成绩优秀;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48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（五）坚持体育锻炼，身心健康，达到《国家学生体质健康标准》；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48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（六）热心社会公益，热爱劳动，积极参加社会实践活动。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51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 xml:space="preserve">第六条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有下列情形之一者，不能获得奖学金：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48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（一）学生素质综合测评成绩未达到班级前60%；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48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（二）评审年度内有考试不及格现象（公共选修课程，第二学位课程或辅修课程除外）;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48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（三）评审年度平均学分绩点低于2.0;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48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（四）评审年度含处分期限者；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48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（五）品德表现等具有不适宜获得奖学金的其他情形者。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51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 xml:space="preserve">第七条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在符合以上条件的学生中，根据综合测评成绩分别产生综合一等、二等、三等奖学金获得者。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before="120" w:beforeLines="50" w:after="120" w:afterLines="50" w:line="460" w:lineRule="exact"/>
        <w:jc w:val="center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第四章  评选程序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51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 xml:space="preserve">第八条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综合奖学金每年评定一次，专项奖和单项活动奖励（奖品）随活动时间而定。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51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 xml:space="preserve">第九条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奖学金评选工作具体程序：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48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（一）学生申请。学生本人提出申请，班级评议小组审定。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48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（二）学院审核。学院学生工作领导小组根据学生综合测评成绩，按照评选条件，严格审核，确定本学院拟推荐名单，在学院范围内公示3天无异议后，报送学生工作部（处）。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48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（三）学校审核与审批。学生工作部（处）对各学院推荐的名单进行审核，确定全校综合奖学金候选人名单，在全校范围内公示3天无异议后报学校学生工作指导委员会审批。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51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 xml:space="preserve">第十条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为确保评选结果的公平、公开、公正，必须坚持坚持实事求是和民主集中制的原则，经学生民主评议和初选后，再由学院学生工作领导小组认真审查，确定人选。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before="120" w:beforeLines="50" w:after="120" w:afterLines="50" w:line="460" w:lineRule="exact"/>
        <w:jc w:val="center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第五章  奖学金管理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51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 xml:space="preserve">第十一条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校学生工作领导小组负责奖学金的设立、命名、有关规章制度的制定和奖学金的审定管理。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51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第十二条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 学生工作部（处）负责奖学金评定管理的具体工作。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51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第十三条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 社会及校内部门、单位或个人出资设立奖学金，经校学生工作领导小组同意后，设立专项奖。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before="120" w:beforeLines="50" w:after="120" w:afterLines="50" w:line="460" w:lineRule="exact"/>
        <w:jc w:val="center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第六章  附  则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51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>第十四条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 在一年内，各种奖学金可兼得，但不能超过三项。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51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 xml:space="preserve">第十五条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专科升本科、本科转专科及留级学生若未参加现在班级应修课程总数的2/3数目的课程学习和考试，则不参加本年度的奖学金评比。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51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 xml:space="preserve">第十六条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学校及有关单位组织学生开展的各种竞赛活动的奖励（奖品），可根据情况和本条例精神制定奖励标准，并报学生工作部（处）备案。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51" w:firstLineChars="196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 xml:space="preserve">第十七条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按照上级有关文件精神，根据学校实际情况，奖学金数额可以酌情增加。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460" w:lineRule="exact"/>
        <w:ind w:firstLine="551" w:firstLineChars="196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bidi="ar"/>
        </w:rPr>
        <w:t xml:space="preserve">第十八条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本条例由学生工作部（处）负责解释。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C7D114-2EFE-4C9E-9132-3F0BE6C82F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99562A5-9E6D-43CB-B19A-BB8B35FD477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97CC5E2-59E1-4EE8-821D-D3A5F8957A93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179151D3-79FA-4368-A4FD-CFB75F7AF2E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97F84652-F774-419A-9DBD-C2D42E3810A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YmY4YjU2MThiYTUzOGVkMjFkNTQzYzQ5NzAzMmMifQ=="/>
  </w:docVars>
  <w:rsids>
    <w:rsidRoot w:val="33391888"/>
    <w:rsid w:val="3339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2022-09-20T07:55:00Z</dcterms:created>
  <dc:creator>ice~sky </dc:creator>
  <cp:lastModifiedBy>ice~sky </cp:lastModifiedBy>
  <dcterms:modified xsi:type="dcterms:W3CDTF">2022-09-20T07:56:04Z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A7454B7324F2490EAE167D420F9C8F51</vt:lpwstr>
  </property>
</Properties>
</file>